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EEA" w:rsidRDefault="00DE3E38" w:rsidP="00CC1EEA">
      <w:pPr>
        <w:suppressAutoHyphens w:val="0"/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CC1EEA" w:rsidRDefault="00CC1EEA" w:rsidP="00CC1EEA">
      <w:pPr>
        <w:suppressAutoHyphens w:val="0"/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bookmarkStart w:id="0" w:name="_GoBack"/>
      <w:r>
        <w:rPr>
          <w:rFonts w:eastAsia="Calibri"/>
          <w:b/>
          <w:sz w:val="26"/>
          <w:szCs w:val="26"/>
          <w:lang w:eastAsia="en-US"/>
        </w:rPr>
        <w:t xml:space="preserve">Сообщение о наличии объектов, имеющих признаки бесхозяйных, </w:t>
      </w:r>
      <w:r>
        <w:rPr>
          <w:rFonts w:eastAsia="Calibri"/>
          <w:b/>
          <w:sz w:val="26"/>
          <w:szCs w:val="26"/>
          <w:lang w:eastAsia="en-US"/>
        </w:rPr>
        <w:br/>
        <w:t>и приёме заявлений собственников в течение одного месяца со дня публикации</w:t>
      </w:r>
    </w:p>
    <w:bookmarkEnd w:id="0"/>
    <w:p w:rsidR="00CC1EEA" w:rsidRDefault="00CC1EEA" w:rsidP="00CC1EEA">
      <w:pPr>
        <w:suppressAutoHyphens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 соответствии с Положением «О порядке выявления, учета бесхозяйного имущества и признания на него права собственности муниципального образования город Тула», утвержденным решением Тульской городской Думы № 53/1165 </w:t>
      </w:r>
      <w:r>
        <w:rPr>
          <w:rFonts w:eastAsia="Calibri"/>
          <w:sz w:val="26"/>
          <w:szCs w:val="26"/>
          <w:lang w:eastAsia="en-US"/>
        </w:rPr>
        <w:br/>
        <w:t xml:space="preserve">от 28.11.2012, главное управление администрации города Тулы по Пролетарскому территориальному округу сообщает о наличии </w:t>
      </w:r>
      <w:r w:rsidR="0084326A">
        <w:rPr>
          <w:rFonts w:eastAsia="Calibri"/>
          <w:sz w:val="26"/>
          <w:szCs w:val="26"/>
          <w:lang w:eastAsia="en-US"/>
        </w:rPr>
        <w:t>объектов</w:t>
      </w:r>
      <w:r w:rsidR="00F42204" w:rsidRPr="00F42204">
        <w:rPr>
          <w:rFonts w:eastAsia="Calibri"/>
          <w:sz w:val="26"/>
          <w:szCs w:val="26"/>
          <w:lang w:eastAsia="en-US"/>
        </w:rPr>
        <w:t xml:space="preserve">, находящихся по адресу: Российская Федерация, Тульская обл., г. Тула, Пролетарский район, ш. </w:t>
      </w:r>
      <w:proofErr w:type="spellStart"/>
      <w:r w:rsidR="00F42204" w:rsidRPr="00F42204">
        <w:rPr>
          <w:rFonts w:eastAsia="Calibri"/>
          <w:sz w:val="26"/>
          <w:szCs w:val="26"/>
          <w:lang w:eastAsia="en-US"/>
        </w:rPr>
        <w:t>Веневское</w:t>
      </w:r>
      <w:proofErr w:type="spellEnd"/>
      <w:r w:rsidR="00F42204" w:rsidRPr="00F42204">
        <w:rPr>
          <w:rFonts w:eastAsia="Calibri"/>
          <w:sz w:val="26"/>
          <w:szCs w:val="26"/>
          <w:lang w:eastAsia="en-US"/>
        </w:rPr>
        <w:t xml:space="preserve"> ЖК «</w:t>
      </w:r>
      <w:proofErr w:type="spellStart"/>
      <w:r w:rsidR="00F42204" w:rsidRPr="00F42204">
        <w:rPr>
          <w:rFonts w:eastAsia="Calibri"/>
          <w:sz w:val="26"/>
          <w:szCs w:val="26"/>
          <w:lang w:eastAsia="en-US"/>
        </w:rPr>
        <w:t>Баташевский</w:t>
      </w:r>
      <w:proofErr w:type="spellEnd"/>
      <w:r w:rsidR="00F42204" w:rsidRPr="00F42204">
        <w:rPr>
          <w:rFonts w:eastAsia="Calibri"/>
          <w:sz w:val="26"/>
          <w:szCs w:val="26"/>
          <w:lang w:eastAsia="en-US"/>
        </w:rPr>
        <w:t xml:space="preserve"> сад» (К№ 71:14:020701:1342)</w:t>
      </w:r>
      <w:r>
        <w:rPr>
          <w:rFonts w:eastAsia="Calibri"/>
          <w:sz w:val="26"/>
          <w:szCs w:val="26"/>
          <w:lang w:eastAsia="en-US"/>
        </w:rPr>
        <w:t>, имеющих признаки бесхозяйного имущества</w:t>
      </w:r>
      <w:r w:rsidR="00F42204">
        <w:rPr>
          <w:rFonts w:eastAsia="Calibri"/>
          <w:sz w:val="26"/>
          <w:szCs w:val="26"/>
          <w:lang w:eastAsia="en-US"/>
        </w:rPr>
        <w:t>,</w:t>
      </w:r>
      <w:r>
        <w:rPr>
          <w:rFonts w:eastAsia="Calibri"/>
          <w:sz w:val="26"/>
          <w:szCs w:val="26"/>
          <w:lang w:eastAsia="en-US"/>
        </w:rPr>
        <w:t xml:space="preserve"> и приеме </w:t>
      </w:r>
      <w:r w:rsidR="00F42204">
        <w:rPr>
          <w:rFonts w:eastAsia="Calibri"/>
          <w:sz w:val="26"/>
          <w:szCs w:val="26"/>
          <w:lang w:eastAsia="en-US"/>
        </w:rPr>
        <w:t>заявлен</w:t>
      </w:r>
      <w:r w:rsidR="00E92840">
        <w:rPr>
          <w:rFonts w:eastAsia="Calibri"/>
          <w:sz w:val="26"/>
          <w:szCs w:val="26"/>
          <w:lang w:eastAsia="en-US"/>
        </w:rPr>
        <w:t>ий собственников указанных объектов</w:t>
      </w:r>
      <w:r>
        <w:rPr>
          <w:rFonts w:eastAsia="Calibri"/>
          <w:sz w:val="26"/>
          <w:szCs w:val="26"/>
          <w:lang w:eastAsia="en-US"/>
        </w:rPr>
        <w:t xml:space="preserve"> в течение одного месяца со дня данной публикации:</w:t>
      </w:r>
    </w:p>
    <w:p w:rsidR="002E6B19" w:rsidRDefault="002E6B19" w:rsidP="00CC1EEA">
      <w:pPr>
        <w:suppressAutoHyphens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6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48"/>
        <w:gridCol w:w="2976"/>
        <w:gridCol w:w="2976"/>
      </w:tblGrid>
      <w:tr w:rsidR="0092545F" w:rsidRPr="00F42204" w:rsidTr="00695A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5F" w:rsidRPr="00F42204" w:rsidRDefault="0092545F" w:rsidP="0092545F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>№ п/п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5F" w:rsidRDefault="0092545F" w:rsidP="0092545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Месторасположение объектов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5F" w:rsidRDefault="0092545F" w:rsidP="0092545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объектов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5F" w:rsidRPr="00F42204" w:rsidRDefault="0092545F" w:rsidP="0092545F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>Количество</w:t>
            </w:r>
            <w:r w:rsidRPr="00F42204">
              <w:rPr>
                <w:rFonts w:ascii="PT Astra Serif" w:eastAsia="Calibri" w:hAnsi="PT Astra Serif"/>
                <w:sz w:val="20"/>
                <w:szCs w:val="20"/>
                <w:lang w:val="en-US"/>
              </w:rPr>
              <w:t>/</w:t>
            </w:r>
            <w:r w:rsidRPr="00F42204">
              <w:rPr>
                <w:rFonts w:ascii="PT Astra Serif" w:eastAsia="Calibri" w:hAnsi="PT Astra Serif"/>
                <w:sz w:val="20"/>
                <w:szCs w:val="20"/>
              </w:rPr>
              <w:t>протяженность</w:t>
            </w:r>
          </w:p>
        </w:tc>
      </w:tr>
      <w:tr w:rsidR="00F42204" w:rsidRPr="00F42204" w:rsidTr="00695A6B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2204" w:rsidRPr="00F42204" w:rsidRDefault="00F42204" w:rsidP="00F42204">
            <w:pPr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Российская Федерация, Тульская обл., г. Тула, ул. Самоварная, на игровой и детской площадках вдоль домов № 3 и № 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Металлическая светодиодная система уличного освещения высотой 6 м, 56 </w:t>
            </w:r>
            <w:proofErr w:type="spellStart"/>
            <w:r w:rsidRPr="00F42204">
              <w:rPr>
                <w:rFonts w:ascii="PT Astra Serif" w:eastAsia="Calibri" w:hAnsi="PT Astra Serif"/>
                <w:sz w:val="20"/>
                <w:szCs w:val="20"/>
              </w:rPr>
              <w:t>Вm</w:t>
            </w:r>
            <w:proofErr w:type="spellEnd"/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 </w:t>
            </w:r>
            <w:r w:rsidRPr="00F42204">
              <w:rPr>
                <w:rFonts w:ascii="PT Astra Serif" w:eastAsia="Calibri" w:hAnsi="PT Astra Serif"/>
                <w:sz w:val="20"/>
                <w:szCs w:val="20"/>
                <w:lang w:val="en-US"/>
              </w:rPr>
              <w:t>TV</w:t>
            </w:r>
            <w:r w:rsidRPr="00F42204">
              <w:rPr>
                <w:rFonts w:ascii="PT Astra Serif" w:eastAsia="Calibri" w:hAnsi="PT Astra Serif"/>
                <w:sz w:val="20"/>
                <w:szCs w:val="20"/>
              </w:rPr>
              <w:t>150 60</w:t>
            </w:r>
            <w:r w:rsidRPr="00F42204">
              <w:rPr>
                <w:rFonts w:ascii="PT Astra Serif" w:eastAsia="Calibri" w:hAnsi="PT Astra Serif"/>
                <w:sz w:val="20"/>
                <w:szCs w:val="20"/>
                <w:lang w:val="en-US"/>
              </w:rPr>
              <w:t>M</w:t>
            </w:r>
            <w:r w:rsidRPr="00F42204">
              <w:rPr>
                <w:rFonts w:ascii="PT Astra Serif" w:eastAsia="Calibri" w:hAnsi="PT Astra Serif"/>
                <w:sz w:val="20"/>
                <w:szCs w:val="20"/>
              </w:rPr>
              <w:t>/1 4</w:t>
            </w:r>
            <w:r w:rsidRPr="00F42204">
              <w:rPr>
                <w:rFonts w:ascii="PT Astra Serif" w:eastAsia="Calibri" w:hAnsi="PT Astra Serif"/>
                <w:sz w:val="20"/>
                <w:szCs w:val="20"/>
                <w:lang w:val="en-US"/>
              </w:rPr>
              <w:t>K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20 шт.</w:t>
            </w:r>
          </w:p>
        </w:tc>
      </w:tr>
      <w:tr w:rsidR="00F42204" w:rsidRPr="00F42204" w:rsidTr="00695A6B">
        <w:trPr>
          <w:trHeight w:val="24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>2</w:t>
            </w:r>
          </w:p>
        </w:tc>
        <w:tc>
          <w:tcPr>
            <w:tcW w:w="3148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Российская Федерация, Тульская обл., г. Тула, ул. Самоварная, 6 шт. – возле дома № 11, 3 шт. - возле дома № 9, 5 шт.  – возле дома № 7, 2  шт. – напротив торца дома № 7 со стороны </w:t>
            </w:r>
            <w:proofErr w:type="spellStart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Баташевского</w:t>
            </w:r>
            <w:proofErr w:type="spellEnd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сада, 8 шт. – возле дома № 3, 7 шт. -  возле дома № 5, 2 шт. – на дороге от дома № 3 до шлагбаума на выходе из ЖК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Металлическая светодиодная система уличного освещения высотой 9 м, 56 </w:t>
            </w:r>
            <w:proofErr w:type="spellStart"/>
            <w:r w:rsidRPr="00F42204">
              <w:rPr>
                <w:rFonts w:ascii="PT Astra Serif" w:eastAsia="Calibri" w:hAnsi="PT Astra Serif"/>
                <w:sz w:val="20"/>
                <w:szCs w:val="20"/>
              </w:rPr>
              <w:t>Вm</w:t>
            </w:r>
            <w:proofErr w:type="spellEnd"/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 TV150 90M/1 4K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33 шт.</w:t>
            </w:r>
          </w:p>
        </w:tc>
      </w:tr>
      <w:tr w:rsidR="00F42204" w:rsidRPr="00F42204" w:rsidTr="00695A6B">
        <w:trPr>
          <w:trHeight w:val="1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>3</w:t>
            </w:r>
          </w:p>
        </w:tc>
        <w:tc>
          <w:tcPr>
            <w:tcW w:w="3148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Российская Федерация, Тульская обл., г. Тула, ул. Самоварная, 15 шт. - по периметру охранной зоны 2-х ниточного нефтепровода, расположенной между домами № 7 и №№ 3,5 по ул. Самоварная в г. Туле, 6 шт. - по периметру игровой площадки напротив дома № 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Металлическая светодиодная система уличного освещения высотой 9 м, 112 </w:t>
            </w:r>
            <w:proofErr w:type="spellStart"/>
            <w:r w:rsidRPr="00F42204">
              <w:rPr>
                <w:rFonts w:ascii="PT Astra Serif" w:eastAsia="Calibri" w:hAnsi="PT Astra Serif"/>
                <w:sz w:val="20"/>
                <w:szCs w:val="20"/>
              </w:rPr>
              <w:t>Вm</w:t>
            </w:r>
            <w:proofErr w:type="spellEnd"/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 TV150 90M/1 4K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21 шт.</w:t>
            </w:r>
          </w:p>
        </w:tc>
      </w:tr>
      <w:tr w:rsidR="00F42204" w:rsidRPr="00F42204" w:rsidTr="00695A6B">
        <w:trPr>
          <w:trHeight w:val="29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>4</w:t>
            </w:r>
          </w:p>
        </w:tc>
        <w:tc>
          <w:tcPr>
            <w:tcW w:w="3148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Российская Федерация, Тульская обл., г. Тула, ул. Самоварная, на игровой и детской площадках вдоль домов № 3 и № 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Металлическая светодиодная система уличного освещения высотой 6 м </w:t>
            </w:r>
            <w:r w:rsidRPr="00F42204">
              <w:rPr>
                <w:rFonts w:ascii="PT Astra Serif" w:eastAsia="Calibri" w:hAnsi="PT Astra Serif"/>
                <w:sz w:val="20"/>
                <w:szCs w:val="20"/>
                <w:lang w:val="en-US"/>
              </w:rPr>
              <w:t>c</w:t>
            </w:r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 2-мя светильниками:</w:t>
            </w:r>
          </w:p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1 - 56 </w:t>
            </w:r>
            <w:proofErr w:type="spellStart"/>
            <w:r w:rsidRPr="00F42204">
              <w:rPr>
                <w:rFonts w:ascii="PT Astra Serif" w:eastAsia="Calibri" w:hAnsi="PT Astra Serif"/>
                <w:sz w:val="20"/>
                <w:szCs w:val="20"/>
              </w:rPr>
              <w:t>Вm</w:t>
            </w:r>
            <w:proofErr w:type="spellEnd"/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 TV150 60M/1 4K на высоте 6 м</w:t>
            </w:r>
          </w:p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1 - 56 </w:t>
            </w:r>
            <w:proofErr w:type="spellStart"/>
            <w:r w:rsidRPr="00F42204">
              <w:rPr>
                <w:rFonts w:ascii="PT Astra Serif" w:eastAsia="Calibri" w:hAnsi="PT Astra Serif"/>
                <w:sz w:val="20"/>
                <w:szCs w:val="20"/>
              </w:rPr>
              <w:t>Вm</w:t>
            </w:r>
            <w:proofErr w:type="spellEnd"/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 TV150 60М/1 4K на высоте 6 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7 шт.</w:t>
            </w:r>
          </w:p>
        </w:tc>
      </w:tr>
      <w:tr w:rsidR="00F42204" w:rsidRPr="00F42204" w:rsidTr="00695A6B">
        <w:trPr>
          <w:trHeight w:val="34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>5</w:t>
            </w:r>
          </w:p>
        </w:tc>
        <w:tc>
          <w:tcPr>
            <w:tcW w:w="3148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Российская Федерация, Тульская обл., г. Тула, ул. Самоварная, 3 шт. – вдоль дома № 11 (со стороны входов в подъезды), 6 шт. – вдоль дома № 9 (по 3 со стороны входов в подъезды МКД и с обратной стороны), 3 шт. – вдоль дома № 11 (со стороны входов в подъезды)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>Металлическая светодиодная система уличного освещения высотой 9 м c 2-мя светильниками:</w:t>
            </w:r>
          </w:p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1 - 56 </w:t>
            </w:r>
            <w:proofErr w:type="spellStart"/>
            <w:r w:rsidRPr="00F42204">
              <w:rPr>
                <w:rFonts w:ascii="PT Astra Serif" w:eastAsia="Calibri" w:hAnsi="PT Astra Serif"/>
                <w:sz w:val="20"/>
                <w:szCs w:val="20"/>
              </w:rPr>
              <w:t>Вm</w:t>
            </w:r>
            <w:proofErr w:type="spellEnd"/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 TV150 60M/1 4K на высоте 6 м</w:t>
            </w:r>
          </w:p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2 - 56 </w:t>
            </w:r>
            <w:proofErr w:type="spellStart"/>
            <w:r w:rsidRPr="00F42204">
              <w:rPr>
                <w:rFonts w:ascii="PT Astra Serif" w:eastAsia="Calibri" w:hAnsi="PT Astra Serif"/>
                <w:sz w:val="20"/>
                <w:szCs w:val="20"/>
              </w:rPr>
              <w:t>Вm</w:t>
            </w:r>
            <w:proofErr w:type="spellEnd"/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 TV150 90/1 4K на высоте 9 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12 шт.</w:t>
            </w:r>
          </w:p>
          <w:p w:rsidR="00F42204" w:rsidRPr="00F42204" w:rsidRDefault="00F42204" w:rsidP="00F42204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F42204" w:rsidRPr="00F42204" w:rsidTr="00695A6B">
        <w:trPr>
          <w:trHeight w:val="28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lastRenderedPageBreak/>
              <w:t>6</w:t>
            </w:r>
          </w:p>
        </w:tc>
        <w:tc>
          <w:tcPr>
            <w:tcW w:w="3148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Российская Федерация, Тульская обл., г. Тула, ул. Самоварная, 2 шт. на парковке с торца дома № 7 по ул. Самоварная в г. Туле, 1 шт. </w:t>
            </w:r>
            <w:proofErr w:type="spellStart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нп</w:t>
            </w:r>
            <w:proofErr w:type="spellEnd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парковке напротив подъезда № 2 дома № 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>Металлическая светодиодная система уличного освещения высотой 9 м c 2-мя светильниками:</w:t>
            </w:r>
          </w:p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2 - 56 </w:t>
            </w:r>
            <w:proofErr w:type="spellStart"/>
            <w:r w:rsidRPr="00F42204">
              <w:rPr>
                <w:rFonts w:ascii="PT Astra Serif" w:eastAsia="Calibri" w:hAnsi="PT Astra Serif"/>
                <w:sz w:val="20"/>
                <w:szCs w:val="20"/>
              </w:rPr>
              <w:t>Вm</w:t>
            </w:r>
            <w:proofErr w:type="spellEnd"/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 TV150 90/1 4K на высоте 9 м</w:t>
            </w:r>
          </w:p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2 - 56 </w:t>
            </w:r>
            <w:proofErr w:type="spellStart"/>
            <w:r w:rsidRPr="00F42204">
              <w:rPr>
                <w:rFonts w:ascii="PT Astra Serif" w:eastAsia="Calibri" w:hAnsi="PT Astra Serif"/>
                <w:sz w:val="20"/>
                <w:szCs w:val="20"/>
              </w:rPr>
              <w:t>Вm</w:t>
            </w:r>
            <w:proofErr w:type="spellEnd"/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 TV150 90/1 4K на высоте 9 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3 шт.</w:t>
            </w:r>
          </w:p>
        </w:tc>
      </w:tr>
      <w:tr w:rsidR="00F42204" w:rsidRPr="00F42204" w:rsidTr="00695A6B">
        <w:trPr>
          <w:trHeight w:val="28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>7</w:t>
            </w:r>
          </w:p>
        </w:tc>
        <w:tc>
          <w:tcPr>
            <w:tcW w:w="3148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Российская Федерация, Тульская обл., г. Тула, ул. </w:t>
            </w:r>
            <w:proofErr w:type="gramStart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Самоварная  Линия</w:t>
            </w:r>
            <w:proofErr w:type="gramEnd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1 - 575 м: от трансформаторной подстанции, расположенной между домами №11 и №9 проходит с торца дома № 11 (торец со стороны 2 подъезда) до металлической светодиодной системы уличного освещения высотой 9 м, 56 </w:t>
            </w:r>
            <w:proofErr w:type="spellStart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Вm</w:t>
            </w:r>
            <w:proofErr w:type="spellEnd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TV150 90M/1 4K) возле вышеуказанного многоквартирного дома. </w:t>
            </w:r>
          </w:p>
          <w:p w:rsidR="00F42204" w:rsidRPr="00F42204" w:rsidRDefault="00F42204" w:rsidP="00F42204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Линия 2 – </w:t>
            </w:r>
            <w:proofErr w:type="gramStart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695:  от</w:t>
            </w:r>
            <w:proofErr w:type="gramEnd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трансформаторной подстанции, расположенной между домами №11 и №9, до металлической светодиодной системы уличного освещения высотой 9 м, 112 </w:t>
            </w:r>
            <w:proofErr w:type="spellStart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Вm</w:t>
            </w:r>
            <w:proofErr w:type="spellEnd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TV150 90M/1 4K, расположенной на автомобильной стоянке находящейся возле охранной зоны 2-х ниточного нефтепровода (крайняя в сторону </w:t>
            </w:r>
            <w:proofErr w:type="spellStart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Баташевского</w:t>
            </w:r>
            <w:proofErr w:type="spellEnd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сада).</w:t>
            </w:r>
          </w:p>
          <w:p w:rsidR="00F42204" w:rsidRPr="00F42204" w:rsidRDefault="00F42204" w:rsidP="00F42204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Линия 3 – 250 м: от трансформаторной подстанции, расположенной между домами №11 и №9, до металлической светодиодной системы уличного освещения высотой 9 м, 112 </w:t>
            </w:r>
            <w:proofErr w:type="spellStart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Вm</w:t>
            </w:r>
            <w:proofErr w:type="spellEnd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TV150 90M/1 4K, расположенной с торца дома № 3; </w:t>
            </w:r>
          </w:p>
          <w:p w:rsidR="00F42204" w:rsidRPr="00F42204" w:rsidRDefault="00F42204" w:rsidP="00F42204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1620 м от металлической светодиодной системы уличного освещения высотой 9 м, 112 </w:t>
            </w:r>
            <w:proofErr w:type="spellStart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Вm</w:t>
            </w:r>
            <w:proofErr w:type="spellEnd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TV150 90M/1 4K, расположенной с торца дома № 3, до металлической светодиодной системы уличного освещения высотой 6 м, 56 </w:t>
            </w:r>
            <w:proofErr w:type="spellStart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Вm</w:t>
            </w:r>
            <w:proofErr w:type="spellEnd"/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TV150 60M/1 4K, расположенной на тротуаре между детской и игровой площадками напротив дома № 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 xml:space="preserve">Кабель АВБШв-1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3 140 м</w:t>
            </w:r>
          </w:p>
        </w:tc>
      </w:tr>
      <w:tr w:rsidR="00F42204" w:rsidRPr="00F42204" w:rsidTr="00695A6B">
        <w:trPr>
          <w:trHeight w:val="22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>8</w:t>
            </w:r>
          </w:p>
        </w:tc>
        <w:tc>
          <w:tcPr>
            <w:tcW w:w="3148" w:type="dxa"/>
            <w:tcBorders>
              <w:left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Российская Федерация, Тульская обл., г. Тула, ул. Самоварная, между МКД №№ 11и 9 (вблизи трансформаторной подстанции)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F42204">
              <w:rPr>
                <w:rFonts w:ascii="PT Astra Serif" w:eastAsia="Calibri" w:hAnsi="PT Astra Serif"/>
                <w:sz w:val="20"/>
                <w:szCs w:val="20"/>
              </w:rPr>
              <w:t>Ящик управления наружным освещением  в комплекте с фотореле.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04" w:rsidRPr="00F42204" w:rsidRDefault="00F42204" w:rsidP="00F42204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42204">
              <w:rPr>
                <w:rFonts w:ascii="PT Astra Serif" w:hAnsi="PT Astra Serif"/>
                <w:sz w:val="20"/>
                <w:szCs w:val="20"/>
                <w:lang w:eastAsia="ru-RU"/>
              </w:rPr>
              <w:t>1 шт.</w:t>
            </w:r>
          </w:p>
        </w:tc>
      </w:tr>
    </w:tbl>
    <w:p w:rsidR="00CC1EEA" w:rsidRDefault="00CC1EEA" w:rsidP="00F42204">
      <w:pPr>
        <w:suppressAutoHyphens w:val="0"/>
        <w:spacing w:after="20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Приём заявлений собственников осуществляется в рабочие дни по адресу: 300004 г. Ту</w:t>
      </w:r>
      <w:r w:rsidR="00F42204">
        <w:rPr>
          <w:rFonts w:eastAsia="Calibri"/>
          <w:sz w:val="26"/>
          <w:szCs w:val="26"/>
          <w:lang w:eastAsia="en-US"/>
        </w:rPr>
        <w:t xml:space="preserve">ла, ул. Марата, д. 162а, </w:t>
      </w:r>
      <w:proofErr w:type="spellStart"/>
      <w:r w:rsidR="00F42204">
        <w:rPr>
          <w:rFonts w:eastAsia="Calibri"/>
          <w:sz w:val="26"/>
          <w:szCs w:val="26"/>
          <w:lang w:eastAsia="en-US"/>
        </w:rPr>
        <w:t>каб</w:t>
      </w:r>
      <w:proofErr w:type="spellEnd"/>
      <w:r w:rsidR="00F42204">
        <w:rPr>
          <w:rFonts w:eastAsia="Calibri"/>
          <w:sz w:val="26"/>
          <w:szCs w:val="26"/>
          <w:lang w:eastAsia="en-US"/>
        </w:rPr>
        <w:t>. 9</w:t>
      </w:r>
      <w:r>
        <w:rPr>
          <w:rFonts w:eastAsia="Calibri"/>
          <w:sz w:val="26"/>
          <w:szCs w:val="26"/>
          <w:lang w:eastAsia="en-US"/>
        </w:rPr>
        <w:t xml:space="preserve">, с понедельника по четверг: с 9-00 </w:t>
      </w:r>
      <w:r>
        <w:rPr>
          <w:rFonts w:eastAsia="Calibri"/>
          <w:sz w:val="26"/>
          <w:szCs w:val="26"/>
          <w:lang w:eastAsia="en-US"/>
        </w:rPr>
        <w:br/>
        <w:t>до 18-00, пятница: с 9-00 до 17-00. Перерыв на обед с 12-30 до 13-18.</w:t>
      </w:r>
    </w:p>
    <w:p w:rsidR="00621E02" w:rsidRDefault="00621E02"/>
    <w:sectPr w:rsidR="00621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A30"/>
    <w:rsid w:val="002E6B19"/>
    <w:rsid w:val="00621E02"/>
    <w:rsid w:val="0084326A"/>
    <w:rsid w:val="0092545F"/>
    <w:rsid w:val="00A3041D"/>
    <w:rsid w:val="00B80A30"/>
    <w:rsid w:val="00B95C44"/>
    <w:rsid w:val="00CC1EEA"/>
    <w:rsid w:val="00D217EA"/>
    <w:rsid w:val="00DE3E38"/>
    <w:rsid w:val="00E92840"/>
    <w:rsid w:val="00F4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A41AB-E1C4-4A92-9CF4-CB80E6DE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E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E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3E3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Куренкова Татьяна Александровна</dc:creator>
  <cp:keywords/>
  <dc:description/>
  <cp:lastModifiedBy>SidorovaON</cp:lastModifiedBy>
  <cp:revision>3</cp:revision>
  <cp:lastPrinted>2026-08-12T13:11:00Z</cp:lastPrinted>
  <dcterms:created xsi:type="dcterms:W3CDTF">2026-08-13T09:02:00Z</dcterms:created>
  <dcterms:modified xsi:type="dcterms:W3CDTF">2026-08-14T06:09:00Z</dcterms:modified>
</cp:coreProperties>
</file>